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C7C" w:rsidRPr="00626C7C" w:rsidRDefault="00626C7C" w:rsidP="00626C7C">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bookmarkStart w:id="0" w:name="_GoBack"/>
      <w:bookmarkEnd w:id="0"/>
      <w:r w:rsidRPr="00626C7C">
        <w:rPr>
          <w:rFonts w:ascii="Times New Roman" w:eastAsia="Times New Roman" w:hAnsi="Times New Roman" w:cs="Times New Roman"/>
          <w:b/>
          <w:bCs/>
          <w:color w:val="000000"/>
          <w:kern w:val="36"/>
          <w:sz w:val="18"/>
          <w:szCs w:val="18"/>
          <w:lang w:eastAsia="ru-RU"/>
        </w:rPr>
        <w:t>РОДИТЕЛЯМ (ЗАКОННЫМ ПРЕДСТАВИТЕЛЯМ) ОБУЧАЮЩИХСЯ</w:t>
      </w:r>
    </w:p>
    <w:p w:rsidR="00626C7C" w:rsidRPr="00626C7C" w:rsidRDefault="00626C7C" w:rsidP="00626C7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26C7C">
        <w:rPr>
          <w:rFonts w:ascii="Times New Roman" w:eastAsia="Times New Roman" w:hAnsi="Times New Roman" w:cs="Times New Roman"/>
          <w:b/>
          <w:bCs/>
          <w:color w:val="000000"/>
          <w:sz w:val="27"/>
          <w:szCs w:val="27"/>
          <w:lang w:eastAsia="ru-RU"/>
        </w:rPr>
        <w:t>ПАМЯТКА ДЛЯ РОДИТЕЛЕЙ ОБ ИНФОРМАЦИОННОЙ БЕЗОПАСНОСТИ ДЕТЕЙ</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Определение термина «информационная безопасность детей» содержится в </w:t>
      </w:r>
      <w:hyperlink r:id="rId4" w:anchor="/document/99/902254151/" w:history="1">
        <w:r w:rsidRPr="00626C7C">
          <w:rPr>
            <w:rFonts w:ascii="Times New Roman" w:eastAsia="Times New Roman" w:hAnsi="Times New Roman" w:cs="Times New Roman"/>
            <w:color w:val="000000"/>
            <w:sz w:val="24"/>
            <w:szCs w:val="24"/>
            <w:u w:val="single"/>
            <w:lang w:eastAsia="ru-RU"/>
          </w:rPr>
          <w:t>Федеральном законе № 436-ФЗ</w:t>
        </w:r>
      </w:hyperlink>
      <w:r w:rsidRPr="00626C7C">
        <w:rPr>
          <w:rFonts w:ascii="Times New Roman" w:eastAsia="Times New Roman" w:hAnsi="Times New Roman" w:cs="Times New Roman"/>
          <w:color w:val="000000"/>
          <w:sz w:val="24"/>
          <w:szCs w:val="24"/>
          <w:lang w:eastAsia="ru-RU"/>
        </w:rPr>
        <w:t>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w:t>
      </w:r>
      <w:hyperlink r:id="rId5" w:anchor="/document/99/902254151/" w:history="1">
        <w:r w:rsidRPr="00626C7C">
          <w:rPr>
            <w:rFonts w:ascii="Times New Roman" w:eastAsia="Times New Roman" w:hAnsi="Times New Roman" w:cs="Times New Roman"/>
            <w:color w:val="000000"/>
            <w:sz w:val="24"/>
            <w:szCs w:val="24"/>
            <w:u w:val="single"/>
            <w:lang w:eastAsia="ru-RU"/>
          </w:rPr>
          <w:t>данному закону</w:t>
        </w:r>
      </w:hyperlink>
      <w:r w:rsidRPr="00626C7C">
        <w:rPr>
          <w:rFonts w:ascii="Times New Roman" w:eastAsia="Times New Roman" w:hAnsi="Times New Roman" w:cs="Times New Roman"/>
          <w:color w:val="000000"/>
          <w:sz w:val="24"/>
          <w:szCs w:val="24"/>
          <w:lang w:eastAsia="ru-RU"/>
        </w:rPr>
        <w:t>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В силу </w:t>
      </w:r>
      <w:hyperlink r:id="rId6" w:anchor="/document/99/902254151/" w:history="1">
        <w:r w:rsidRPr="00626C7C">
          <w:rPr>
            <w:rFonts w:ascii="Times New Roman" w:eastAsia="Times New Roman" w:hAnsi="Times New Roman" w:cs="Times New Roman"/>
            <w:color w:val="000000"/>
            <w:sz w:val="24"/>
            <w:szCs w:val="24"/>
            <w:u w:val="single"/>
            <w:lang w:eastAsia="ru-RU"/>
          </w:rPr>
          <w:t>Федерального закона № 436-ФЗ</w:t>
        </w:r>
      </w:hyperlink>
      <w:r w:rsidRPr="00626C7C">
        <w:rPr>
          <w:rFonts w:ascii="Times New Roman" w:eastAsia="Times New Roman" w:hAnsi="Times New Roman" w:cs="Times New Roman"/>
          <w:color w:val="000000"/>
          <w:sz w:val="24"/>
          <w:szCs w:val="24"/>
          <w:lang w:eastAsia="ru-RU"/>
        </w:rPr>
        <w:t> информацией, причиняющей вред здоровью и (или) развитию детей, является:</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 информация, запрещенная для распространения среди детей;</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2. информация, распространение которой ограничено среди детей определенных возрастных категорий.</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3. К информации, запрещенной для распространения среди детей, относится:</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 xml:space="preserve">4. информация, побуждающая детей к совершению действий, представляющих угрозу их жизни и (или) здоровью, в </w:t>
      </w:r>
      <w:proofErr w:type="spellStart"/>
      <w:r w:rsidRPr="00626C7C">
        <w:rPr>
          <w:rFonts w:ascii="Times New Roman" w:eastAsia="Times New Roman" w:hAnsi="Times New Roman" w:cs="Times New Roman"/>
          <w:color w:val="000000"/>
          <w:sz w:val="24"/>
          <w:szCs w:val="24"/>
          <w:lang w:eastAsia="ru-RU"/>
        </w:rPr>
        <w:t>т.ч</w:t>
      </w:r>
      <w:proofErr w:type="spellEnd"/>
      <w:r w:rsidRPr="00626C7C">
        <w:rPr>
          <w:rFonts w:ascii="Times New Roman" w:eastAsia="Times New Roman" w:hAnsi="Times New Roman" w:cs="Times New Roman"/>
          <w:color w:val="000000"/>
          <w:sz w:val="24"/>
          <w:szCs w:val="24"/>
          <w:lang w:eastAsia="ru-RU"/>
        </w:rPr>
        <w:t>. причинению вреда своему здоровью, самоубийству;</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7. отрицающая семейные ценности и формирующая неуважение к родителям и (или) другим членам семьи;</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8. оправдывающая противоправное поведение;</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9. содержащая нецензурную брань;</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10. содержащая информацию порнографического характера.</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К информации, распространение которой ограничено среди детей определенного возраста, относится:</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lastRenderedPageBreak/>
        <w:t xml:space="preserve">2. вызывающая у детей страх, ужас или панику, в </w:t>
      </w:r>
      <w:proofErr w:type="spellStart"/>
      <w:r w:rsidRPr="00626C7C">
        <w:rPr>
          <w:rFonts w:ascii="Times New Roman" w:eastAsia="Times New Roman" w:hAnsi="Times New Roman" w:cs="Times New Roman"/>
          <w:color w:val="000000"/>
          <w:sz w:val="24"/>
          <w:szCs w:val="24"/>
          <w:lang w:eastAsia="ru-RU"/>
        </w:rPr>
        <w:t>т.ч</w:t>
      </w:r>
      <w:proofErr w:type="spellEnd"/>
      <w:r w:rsidRPr="00626C7C">
        <w:rPr>
          <w:rFonts w:ascii="Times New Roman" w:eastAsia="Times New Roman" w:hAnsi="Times New Roman" w:cs="Times New Roman"/>
          <w:color w:val="000000"/>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3. представляемая в виде изображения или описания половых отношений между мужчиной и женщиной;</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4. содержащая бранные слова и выражения, не относящиеся к нецензурной брани.</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Общие правила для родителей</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2. Если Ваш ребенок имеет аккаунт на одном из социальных сервисов (</w:t>
      </w:r>
      <w:proofErr w:type="spellStart"/>
      <w:r w:rsidRPr="00626C7C">
        <w:rPr>
          <w:rFonts w:ascii="Times New Roman" w:eastAsia="Times New Roman" w:hAnsi="Times New Roman" w:cs="Times New Roman"/>
          <w:color w:val="000000"/>
          <w:sz w:val="24"/>
          <w:szCs w:val="24"/>
          <w:lang w:eastAsia="ru-RU"/>
        </w:rPr>
        <w:t>LiveJournal</w:t>
      </w:r>
      <w:proofErr w:type="spellEnd"/>
      <w:r w:rsidRPr="00626C7C">
        <w:rPr>
          <w:rFonts w:ascii="Times New Roman" w:eastAsia="Times New Roman" w:hAnsi="Times New Roman" w:cs="Times New Roman"/>
          <w:color w:val="000000"/>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626C7C">
        <w:rPr>
          <w:rFonts w:ascii="Times New Roman" w:eastAsia="Times New Roman" w:hAnsi="Times New Roman" w:cs="Times New Roman"/>
          <w:color w:val="000000"/>
          <w:sz w:val="24"/>
          <w:szCs w:val="24"/>
          <w:lang w:eastAsia="ru-RU"/>
        </w:rPr>
        <w:t>порносайт</w:t>
      </w:r>
      <w:proofErr w:type="spellEnd"/>
      <w:r w:rsidRPr="00626C7C">
        <w:rPr>
          <w:rFonts w:ascii="Times New Roman" w:eastAsia="Times New Roman" w:hAnsi="Times New Roman" w:cs="Times New Roman"/>
          <w:color w:val="000000"/>
          <w:sz w:val="24"/>
          <w:szCs w:val="24"/>
          <w:lang w:eastAsia="ru-RU"/>
        </w:rPr>
        <w:t>, или сайт, на котором друг упоминает номер сотового телефона Вашего ребенка или Ваш домашний адрес)</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Возраст от 7 до 8 лет</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Советы по безопасности в сети Интернет для детей 7-8 лет</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lastRenderedPageBreak/>
        <w:t>1. Создайте список домашних правил посещения Интернета при участии детей и требуйте его выполнения.</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3. Компьютер с подключением к Интернету должен находиться в общей комнате под присмотром родителей.</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4. Используйте специальные детские поисковые машины.</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6. Создайте семейный электронный ящик, чтобы не позволить детям иметь собственные адреса.</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9. Научите детей не загружать файлы, программы или музыку без вашего согласия.</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10. Не разрешайте детям использовать службы мгновенного обмена сообщениями.</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11. В «белый» список сайтов, разрешенных для посещения, вносите только сайты с хорошей репутацией.</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12. Не забывайте беседовать с детьми об их друзьях в Интернете, как если бы речь шла о друзьях в реальной жизни.</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Возраст детей от 9 до 12 лет</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Советы по безопасности для детей от 9 до 12 лет</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lastRenderedPageBreak/>
        <w:t>1. Создайте список домашних правил посещения Интернет при участии детей и требуйте его выполнения.</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2. Требуйте от Вашего ребенка соблюдения норм нахождения за компьютером.</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4. Компьютер с подключением в Интернет должен находиться в общей комнате под присмотром родителей.</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6. Не забывайте принимать непосредственное участие в жизни ребенка беседовать с детьми об их друзьях в Интернете.</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7. Настаивайте, чтобы дети никогда не соглашались на личные встречи с друзьями по Интернету.</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8. Позволяйте детям заходить только на сайты из «белого» списка, который создайте вместе с ними.</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11. Создайте Вашему ребенку ограниченную учетную запись для работы на компьютере.</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13. Расскажите детям о порнографии в Интернете.</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15. Объясните детям, что нельзя использовать сеть для хулиганства, распространения сплетен или угроз.</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Возраст детей от 13 до 17 лет</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w:t>
      </w:r>
      <w:r w:rsidRPr="00626C7C">
        <w:rPr>
          <w:rFonts w:ascii="Times New Roman" w:eastAsia="Times New Roman" w:hAnsi="Times New Roman" w:cs="Times New Roman"/>
          <w:color w:val="000000"/>
          <w:sz w:val="24"/>
          <w:szCs w:val="24"/>
          <w:lang w:eastAsia="ru-RU"/>
        </w:rPr>
        <w:lastRenderedPageBreak/>
        <w:t>общаться в чатах, при этом они гораздо более чувствительны к сексуальным домогательствам в Интернете.</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Важно по-прежнему строго соблюдать правила Интернет-безопасности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Советы по безопасности в этом возрасте от 13 до 17 лет</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2. Компьютер с подключением к сети Интернет должен находиться в общей комнате.</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 xml:space="preserve">5. Необходимо знать, какими чатами пользуются Ваши дети. Поощряйте использование </w:t>
      </w:r>
      <w:proofErr w:type="spellStart"/>
      <w:r w:rsidRPr="00626C7C">
        <w:rPr>
          <w:rFonts w:ascii="Times New Roman" w:eastAsia="Times New Roman" w:hAnsi="Times New Roman" w:cs="Times New Roman"/>
          <w:color w:val="000000"/>
          <w:sz w:val="24"/>
          <w:szCs w:val="24"/>
          <w:lang w:eastAsia="ru-RU"/>
        </w:rPr>
        <w:t>модерируемых</w:t>
      </w:r>
      <w:proofErr w:type="spellEnd"/>
      <w:r w:rsidRPr="00626C7C">
        <w:rPr>
          <w:rFonts w:ascii="Times New Roman" w:eastAsia="Times New Roman" w:hAnsi="Times New Roman" w:cs="Times New Roman"/>
          <w:color w:val="000000"/>
          <w:sz w:val="24"/>
          <w:szCs w:val="24"/>
          <w:lang w:eastAsia="ru-RU"/>
        </w:rPr>
        <w:t xml:space="preserve"> чатов и настаивайте, чтобы дети не общались в приватном режиме.</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6. Настаивайте на том, чтобы дети никогда не встречались лично с друзьями из сети Интернет.</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 xml:space="preserve">10. Расскажите детям о порнографии в Интернете. Помогите им защититься от </w:t>
      </w:r>
      <w:proofErr w:type="spellStart"/>
      <w:r w:rsidRPr="00626C7C">
        <w:rPr>
          <w:rFonts w:ascii="Times New Roman" w:eastAsia="Times New Roman" w:hAnsi="Times New Roman" w:cs="Times New Roman"/>
          <w:color w:val="000000"/>
          <w:sz w:val="24"/>
          <w:szCs w:val="24"/>
          <w:lang w:eastAsia="ru-RU"/>
        </w:rPr>
        <w:t>сгіама</w:t>
      </w:r>
      <w:proofErr w:type="spellEnd"/>
      <w:r w:rsidRPr="00626C7C">
        <w:rPr>
          <w:rFonts w:ascii="Times New Roman" w:eastAsia="Times New Roman" w:hAnsi="Times New Roman" w:cs="Times New Roman"/>
          <w:color w:val="000000"/>
          <w:sz w:val="24"/>
          <w:szCs w:val="24"/>
          <w:lang w:eastAsia="ru-RU"/>
        </w:rPr>
        <w:t>.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lastRenderedPageBreak/>
        <w:t>11. Приучите себя знакомиться с сайтами, которые посещают подростки.</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626C7C" w:rsidRPr="00626C7C" w:rsidRDefault="00626C7C" w:rsidP="00626C7C">
      <w:pPr>
        <w:pBdr>
          <w:bottom w:val="single" w:sz="6" w:space="1" w:color="auto"/>
        </w:pBdr>
        <w:spacing w:after="0" w:line="240" w:lineRule="auto"/>
        <w:jc w:val="both"/>
        <w:rPr>
          <w:rFonts w:ascii="Arial" w:eastAsia="Times New Roman" w:hAnsi="Arial" w:cs="Arial"/>
          <w:vanish/>
          <w:sz w:val="16"/>
          <w:szCs w:val="16"/>
          <w:lang w:eastAsia="ru-RU"/>
        </w:rPr>
      </w:pPr>
      <w:r w:rsidRPr="00626C7C">
        <w:rPr>
          <w:rFonts w:ascii="Arial" w:eastAsia="Times New Roman" w:hAnsi="Arial" w:cs="Arial"/>
          <w:vanish/>
          <w:sz w:val="16"/>
          <w:szCs w:val="16"/>
          <w:lang w:eastAsia="ru-RU"/>
        </w:rPr>
        <w:t>Начало формы</w:t>
      </w:r>
    </w:p>
    <w:p w:rsidR="00626C7C" w:rsidRPr="00626C7C" w:rsidRDefault="00626C7C" w:rsidP="00626C7C">
      <w:pPr>
        <w:spacing w:after="0"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sz w:val="24"/>
          <w:szCs w:val="24"/>
          <w:lang w:eastAsia="ru-RU"/>
        </w:rPr>
        <w:t> </w:t>
      </w:r>
    </w:p>
    <w:p w:rsidR="00626C7C" w:rsidRPr="00626C7C" w:rsidRDefault="00626C7C" w:rsidP="00626C7C">
      <w:pPr>
        <w:pBdr>
          <w:top w:val="single" w:sz="6" w:space="1" w:color="auto"/>
        </w:pBdr>
        <w:spacing w:after="0" w:line="240" w:lineRule="auto"/>
        <w:jc w:val="center"/>
        <w:rPr>
          <w:rFonts w:ascii="Arial" w:eastAsia="Times New Roman" w:hAnsi="Arial" w:cs="Arial"/>
          <w:b/>
          <w:vanish/>
          <w:sz w:val="20"/>
          <w:szCs w:val="20"/>
          <w:lang w:eastAsia="ru-RU"/>
        </w:rPr>
      </w:pPr>
      <w:r w:rsidRPr="00626C7C">
        <w:rPr>
          <w:rFonts w:ascii="Arial" w:eastAsia="Times New Roman" w:hAnsi="Arial" w:cs="Arial"/>
          <w:b/>
          <w:vanish/>
          <w:sz w:val="20"/>
          <w:szCs w:val="20"/>
          <w:lang w:eastAsia="ru-RU"/>
        </w:rPr>
        <w:t>Конец формы</w:t>
      </w:r>
    </w:p>
    <w:p w:rsidR="00626C7C" w:rsidRPr="00626C7C" w:rsidRDefault="00626C7C" w:rsidP="00626C7C">
      <w:pPr>
        <w:spacing w:before="100" w:beforeAutospacing="1" w:after="100" w:afterAutospacing="1" w:line="240" w:lineRule="auto"/>
        <w:rPr>
          <w:rFonts w:ascii="Times New Roman" w:eastAsia="Times New Roman" w:hAnsi="Times New Roman" w:cs="Times New Roman"/>
          <w:b/>
          <w:sz w:val="20"/>
          <w:szCs w:val="20"/>
          <w:lang w:eastAsia="ru-RU"/>
        </w:rPr>
      </w:pPr>
      <w:r w:rsidRPr="00626C7C">
        <w:rPr>
          <w:rFonts w:ascii="Times New Roman" w:eastAsia="Times New Roman" w:hAnsi="Times New Roman" w:cs="Times New Roman"/>
          <w:b/>
          <w:color w:val="000000"/>
          <w:sz w:val="20"/>
          <w:szCs w:val="20"/>
          <w:lang w:eastAsia="ru-RU"/>
        </w:rPr>
        <w:t xml:space="preserve">Письмо </w:t>
      </w:r>
      <w:proofErr w:type="spellStart"/>
      <w:r w:rsidRPr="00626C7C">
        <w:rPr>
          <w:rFonts w:ascii="Times New Roman" w:eastAsia="Times New Roman" w:hAnsi="Times New Roman" w:cs="Times New Roman"/>
          <w:b/>
          <w:color w:val="000000"/>
          <w:sz w:val="20"/>
          <w:szCs w:val="20"/>
          <w:lang w:eastAsia="ru-RU"/>
        </w:rPr>
        <w:t>Минобрнауки</w:t>
      </w:r>
      <w:proofErr w:type="spellEnd"/>
      <w:r w:rsidRPr="00626C7C">
        <w:rPr>
          <w:rFonts w:ascii="Times New Roman" w:eastAsia="Times New Roman" w:hAnsi="Times New Roman" w:cs="Times New Roman"/>
          <w:b/>
          <w:color w:val="000000"/>
          <w:sz w:val="20"/>
          <w:szCs w:val="20"/>
          <w:lang w:eastAsia="ru-RU"/>
        </w:rPr>
        <w:t xml:space="preserve"> России от 14.05.2018 № 08-1184</w:t>
      </w:r>
    </w:p>
    <w:p w:rsidR="000F5253" w:rsidRDefault="000F5253"/>
    <w:sectPr w:rsidR="000F52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209"/>
    <w:rsid w:val="000F5253"/>
    <w:rsid w:val="004B69CE"/>
    <w:rsid w:val="00626C7C"/>
    <w:rsid w:val="00DA22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7D27DE-56D6-464D-AB4A-2DBD97639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636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vip.1obraz.ru/?utm_source=letternews&amp;utm_medium=letter&amp;utm_campaign=letternews_obr_esovn_client_25052018" TargetMode="External"/><Relationship Id="rId5" Type="http://schemas.openxmlformats.org/officeDocument/2006/relationships/hyperlink" Target="http://vip.1obraz.ru/?utm_source=letternews&amp;utm_medium=letter&amp;utm_campaign=letternews_obr_esovn_client_25052018" TargetMode="External"/><Relationship Id="rId4" Type="http://schemas.openxmlformats.org/officeDocument/2006/relationships/hyperlink" Target="http://vip.1obraz.ru/?utm_source=letternews&amp;utm_medium=letter&amp;utm_campaign=letternews_obr_esovn_client_25052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1922</Words>
  <Characters>10959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Priemnaya</cp:lastModifiedBy>
  <cp:revision>2</cp:revision>
  <dcterms:created xsi:type="dcterms:W3CDTF">2023-03-02T06:19:00Z</dcterms:created>
  <dcterms:modified xsi:type="dcterms:W3CDTF">2023-03-02T06:19:00Z</dcterms:modified>
</cp:coreProperties>
</file>